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34B" w:rsidRDefault="004D234B" w:rsidP="00AD4CC8">
      <w:pPr>
        <w:pStyle w:val="a3"/>
        <w:tabs>
          <w:tab w:val="left" w:pos="2907"/>
        </w:tabs>
        <w:spacing w:line="240" w:lineRule="auto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>Российская Федерация</w:t>
      </w:r>
    </w:p>
    <w:p w:rsidR="004D234B" w:rsidRDefault="004D234B" w:rsidP="00AD4CC8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>БРЯНСКАЯ ОБЛАСТЬ</w:t>
      </w:r>
    </w:p>
    <w:p w:rsidR="004D234B" w:rsidRPr="00626391" w:rsidRDefault="004D234B" w:rsidP="00AD4CC8">
      <w:pPr>
        <w:pStyle w:val="a5"/>
        <w:rPr>
          <w:b/>
          <w:bCs/>
          <w:sz w:val="32"/>
          <w:szCs w:val="32"/>
        </w:rPr>
      </w:pPr>
      <w:r w:rsidRPr="00626391">
        <w:rPr>
          <w:b/>
          <w:bCs/>
          <w:sz w:val="32"/>
          <w:szCs w:val="32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4D234B" w:rsidRPr="00E4240A" w:rsidTr="000A18DA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D234B" w:rsidRPr="00626391" w:rsidRDefault="004D234B" w:rsidP="000A18DA">
            <w:pPr>
              <w:pStyle w:val="a5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</w:pPr>
            <w:r w:rsidRPr="00626391">
              <w:rPr>
                <w:rFonts w:ascii="Times New Roman" w:hAnsi="Times New Roman" w:cs="Times New Roman"/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4D234B" w:rsidRPr="002B3F97" w:rsidRDefault="004D234B" w:rsidP="00AD4CC8">
      <w:pPr>
        <w:spacing w:line="240" w:lineRule="auto"/>
        <w:rPr>
          <w:rFonts w:ascii="Times New Roman" w:hAnsi="Times New Roman"/>
          <w:b/>
          <w:bCs/>
          <w:sz w:val="24"/>
        </w:rPr>
      </w:pPr>
      <w:r w:rsidRPr="002B3F97">
        <w:rPr>
          <w:rFonts w:ascii="Times New Roman" w:hAnsi="Times New Roman"/>
          <w:b/>
          <w:bCs/>
          <w:sz w:val="24"/>
        </w:rPr>
        <w:t xml:space="preserve">от </w:t>
      </w:r>
      <w:r w:rsidR="006D3E99">
        <w:rPr>
          <w:rFonts w:ascii="Times New Roman" w:hAnsi="Times New Roman"/>
          <w:b/>
          <w:bCs/>
          <w:sz w:val="24"/>
        </w:rPr>
        <w:t xml:space="preserve"> 12.02.2016 г.</w:t>
      </w:r>
      <w:r>
        <w:rPr>
          <w:rFonts w:ascii="Times New Roman" w:hAnsi="Times New Roman"/>
          <w:b/>
          <w:bCs/>
          <w:sz w:val="24"/>
        </w:rPr>
        <w:t xml:space="preserve">  </w:t>
      </w:r>
      <w:r w:rsidRPr="002B3F97">
        <w:rPr>
          <w:rFonts w:ascii="Times New Roman" w:hAnsi="Times New Roman"/>
          <w:b/>
          <w:bCs/>
          <w:sz w:val="24"/>
        </w:rPr>
        <w:t>№</w:t>
      </w:r>
      <w:r>
        <w:rPr>
          <w:rFonts w:ascii="Times New Roman" w:hAnsi="Times New Roman"/>
          <w:b/>
          <w:bCs/>
          <w:sz w:val="24"/>
        </w:rPr>
        <w:t xml:space="preserve"> </w:t>
      </w:r>
      <w:r w:rsidR="006D3E99">
        <w:rPr>
          <w:rFonts w:ascii="Times New Roman" w:hAnsi="Times New Roman"/>
          <w:b/>
          <w:bCs/>
          <w:sz w:val="24"/>
        </w:rPr>
        <w:t>5-136</w:t>
      </w:r>
      <w:r w:rsidRPr="002B3F97">
        <w:rPr>
          <w:rFonts w:ascii="Times New Roman" w:hAnsi="Times New Roman"/>
          <w:b/>
          <w:bCs/>
          <w:sz w:val="24"/>
        </w:rPr>
        <w:t xml:space="preserve"> </w:t>
      </w:r>
    </w:p>
    <w:p w:rsidR="004D234B" w:rsidRPr="002B3F97" w:rsidRDefault="004D234B" w:rsidP="00AD4CC8">
      <w:pPr>
        <w:spacing w:line="240" w:lineRule="auto"/>
        <w:rPr>
          <w:rFonts w:ascii="Times New Roman" w:hAnsi="Times New Roman"/>
          <w:sz w:val="24"/>
        </w:rPr>
      </w:pPr>
      <w:r w:rsidRPr="002B3F97">
        <w:rPr>
          <w:rFonts w:ascii="Times New Roman" w:hAnsi="Times New Roman"/>
          <w:sz w:val="24"/>
        </w:rPr>
        <w:t>243300, г</w:t>
      </w:r>
      <w:proofErr w:type="gramStart"/>
      <w:r w:rsidRPr="002B3F97">
        <w:rPr>
          <w:rFonts w:ascii="Times New Roman" w:hAnsi="Times New Roman"/>
          <w:sz w:val="24"/>
        </w:rPr>
        <w:t>.У</w:t>
      </w:r>
      <w:proofErr w:type="gramEnd"/>
      <w:r w:rsidRPr="002B3F97">
        <w:rPr>
          <w:rFonts w:ascii="Times New Roman" w:hAnsi="Times New Roman"/>
          <w:sz w:val="24"/>
        </w:rPr>
        <w:t>неча, Брянская область</w:t>
      </w:r>
    </w:p>
    <w:p w:rsidR="004D234B" w:rsidRPr="0026555D" w:rsidRDefault="004D234B" w:rsidP="0026555D">
      <w:pPr>
        <w:tabs>
          <w:tab w:val="left" w:pos="6300"/>
        </w:tabs>
        <w:spacing w:after="0" w:line="240" w:lineRule="auto"/>
        <w:ind w:right="2977"/>
        <w:rPr>
          <w:rFonts w:ascii="Times New Roman" w:hAnsi="Times New Roman"/>
          <w:b/>
          <w:sz w:val="24"/>
          <w:szCs w:val="24"/>
        </w:rPr>
      </w:pPr>
      <w:r w:rsidRPr="002F1355">
        <w:rPr>
          <w:rFonts w:ascii="Times New Roman" w:hAnsi="Times New Roman"/>
          <w:b/>
          <w:sz w:val="24"/>
          <w:szCs w:val="24"/>
        </w:rPr>
        <w:t xml:space="preserve">О </w:t>
      </w:r>
      <w:r w:rsidRPr="0026555D">
        <w:rPr>
          <w:rFonts w:ascii="Times New Roman" w:hAnsi="Times New Roman"/>
          <w:b/>
          <w:sz w:val="24"/>
          <w:szCs w:val="24"/>
        </w:rPr>
        <w:t>принятии муниципальным образованием «</w:t>
      </w:r>
      <w:proofErr w:type="spellStart"/>
      <w:r w:rsidRPr="0026555D"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 w:rsidRPr="0026555D">
        <w:rPr>
          <w:rFonts w:ascii="Times New Roman" w:hAnsi="Times New Roman"/>
          <w:b/>
          <w:sz w:val="24"/>
          <w:szCs w:val="24"/>
        </w:rPr>
        <w:t xml:space="preserve"> муниципальный  район»  отдельных полномочий Березинского, </w:t>
      </w:r>
      <w:proofErr w:type="spellStart"/>
      <w:r w:rsidRPr="0026555D">
        <w:rPr>
          <w:rFonts w:ascii="Times New Roman" w:hAnsi="Times New Roman"/>
          <w:b/>
          <w:sz w:val="24"/>
          <w:szCs w:val="24"/>
        </w:rPr>
        <w:t>Высокского</w:t>
      </w:r>
      <w:proofErr w:type="spellEnd"/>
      <w:r w:rsidRPr="0026555D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6555D">
        <w:rPr>
          <w:rFonts w:ascii="Times New Roman" w:hAnsi="Times New Roman"/>
          <w:b/>
          <w:sz w:val="24"/>
          <w:szCs w:val="24"/>
        </w:rPr>
        <w:t>Ивайтенского</w:t>
      </w:r>
      <w:proofErr w:type="spellEnd"/>
      <w:r w:rsidRPr="0026555D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6555D">
        <w:rPr>
          <w:rFonts w:ascii="Times New Roman" w:hAnsi="Times New Roman"/>
          <w:b/>
          <w:sz w:val="24"/>
          <w:szCs w:val="24"/>
        </w:rPr>
        <w:t>Красновичского</w:t>
      </w:r>
      <w:proofErr w:type="spellEnd"/>
      <w:r w:rsidRPr="0026555D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6555D">
        <w:rPr>
          <w:rFonts w:ascii="Times New Roman" w:hAnsi="Times New Roman"/>
          <w:b/>
          <w:sz w:val="24"/>
          <w:szCs w:val="24"/>
        </w:rPr>
        <w:t>Найтоповичского</w:t>
      </w:r>
      <w:proofErr w:type="spellEnd"/>
      <w:r w:rsidRPr="0026555D">
        <w:rPr>
          <w:rFonts w:ascii="Times New Roman" w:hAnsi="Times New Roman"/>
          <w:b/>
          <w:sz w:val="24"/>
          <w:szCs w:val="24"/>
        </w:rPr>
        <w:t xml:space="preserve">, Павловского, </w:t>
      </w:r>
      <w:proofErr w:type="spellStart"/>
      <w:r w:rsidRPr="0026555D">
        <w:rPr>
          <w:rFonts w:ascii="Times New Roman" w:hAnsi="Times New Roman"/>
          <w:b/>
          <w:sz w:val="24"/>
          <w:szCs w:val="24"/>
        </w:rPr>
        <w:t>Старогутнянского</w:t>
      </w:r>
      <w:proofErr w:type="spellEnd"/>
      <w:r w:rsidRPr="0026555D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26555D">
        <w:rPr>
          <w:rFonts w:ascii="Times New Roman" w:hAnsi="Times New Roman"/>
          <w:b/>
          <w:sz w:val="24"/>
          <w:szCs w:val="24"/>
        </w:rPr>
        <w:t>Старосельского</w:t>
      </w:r>
      <w:proofErr w:type="spellEnd"/>
      <w:r w:rsidRPr="0026555D">
        <w:rPr>
          <w:rFonts w:ascii="Times New Roman" w:hAnsi="Times New Roman"/>
          <w:b/>
          <w:sz w:val="24"/>
          <w:szCs w:val="24"/>
        </w:rPr>
        <w:t xml:space="preserve"> сельских поселений  </w:t>
      </w:r>
    </w:p>
    <w:p w:rsidR="004D234B" w:rsidRPr="0026555D" w:rsidRDefault="004D234B" w:rsidP="0026555D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p w:rsidR="004D234B" w:rsidRPr="0026555D" w:rsidRDefault="004D234B" w:rsidP="0026555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gramStart"/>
      <w:r w:rsidRPr="0026555D">
        <w:rPr>
          <w:rFonts w:ascii="Times New Roman" w:hAnsi="Times New Roman"/>
          <w:sz w:val="24"/>
          <w:szCs w:val="24"/>
        </w:rPr>
        <w:t>ч</w:t>
      </w:r>
      <w:proofErr w:type="gramEnd"/>
      <w:r w:rsidRPr="0026555D">
        <w:rPr>
          <w:rFonts w:ascii="Times New Roman" w:hAnsi="Times New Roman"/>
          <w:sz w:val="24"/>
          <w:szCs w:val="24"/>
        </w:rPr>
        <w:t>.4 ст.15 Федерального закона от 06.10.2003г. № 131- ФЗ «Об общих принципах организации местного самоуправления в Российской Федерации», ч. 2 ст.9 Устава муниципального образования «</w:t>
      </w:r>
      <w:proofErr w:type="spellStart"/>
      <w:r w:rsidRPr="0026555D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муниципальный район», в целях создания условий для поселения, организации досуга и обеспечения жителей услугами учреждений культуры.</w:t>
      </w:r>
    </w:p>
    <w:p w:rsidR="004D234B" w:rsidRPr="0026555D" w:rsidRDefault="004D234B" w:rsidP="0026555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6555D">
        <w:rPr>
          <w:rFonts w:ascii="Times New Roman" w:hAnsi="Times New Roman"/>
          <w:b/>
          <w:sz w:val="24"/>
          <w:szCs w:val="24"/>
        </w:rPr>
        <w:t xml:space="preserve">                 </w:t>
      </w:r>
    </w:p>
    <w:p w:rsidR="004D234B" w:rsidRDefault="004D234B" w:rsidP="002655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26555D">
        <w:rPr>
          <w:rFonts w:ascii="Times New Roman" w:hAnsi="Times New Roman"/>
          <w:b/>
          <w:sz w:val="24"/>
          <w:szCs w:val="24"/>
        </w:rPr>
        <w:t>РЕШИЛ:</w:t>
      </w:r>
    </w:p>
    <w:p w:rsidR="004D234B" w:rsidRPr="0026555D" w:rsidRDefault="004D234B" w:rsidP="0026555D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D234B" w:rsidRPr="0026555D" w:rsidRDefault="004D234B" w:rsidP="00D9763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26555D">
        <w:rPr>
          <w:rFonts w:ascii="Times New Roman" w:hAnsi="Times New Roman"/>
          <w:sz w:val="24"/>
          <w:szCs w:val="24"/>
        </w:rPr>
        <w:t>1.Принять к осуществле</w:t>
      </w:r>
      <w:r>
        <w:rPr>
          <w:rFonts w:ascii="Times New Roman" w:hAnsi="Times New Roman"/>
          <w:sz w:val="24"/>
          <w:szCs w:val="24"/>
        </w:rPr>
        <w:t>нию муниципальным образованием «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6555D">
        <w:rPr>
          <w:rFonts w:ascii="Times New Roman" w:hAnsi="Times New Roman"/>
          <w:sz w:val="24"/>
          <w:szCs w:val="24"/>
        </w:rPr>
        <w:t xml:space="preserve">муниципальный район»  полномочия по решению отдельных вопросов местного значения   </w:t>
      </w:r>
      <w:proofErr w:type="spellStart"/>
      <w:r w:rsidRPr="0026555D">
        <w:rPr>
          <w:rFonts w:ascii="Times New Roman" w:hAnsi="Times New Roman"/>
          <w:sz w:val="24"/>
          <w:szCs w:val="24"/>
        </w:rPr>
        <w:t>Высокского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,     </w:t>
      </w:r>
      <w:proofErr w:type="spellStart"/>
      <w:r w:rsidRPr="0026555D">
        <w:rPr>
          <w:rFonts w:ascii="Times New Roman" w:hAnsi="Times New Roman"/>
          <w:sz w:val="24"/>
          <w:szCs w:val="24"/>
        </w:rPr>
        <w:t>Найтоповичского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сельских поселений  в сфере культуры в соответствии с п.12 ч.1 ст.14 Федерального закона от 06.10.2003г. № 131- ФЗ «Об общих принципах организации местного самоуправления в Российской Федерации» в части:</w:t>
      </w:r>
    </w:p>
    <w:p w:rsidR="004D234B" w:rsidRPr="0026555D" w:rsidRDefault="004D234B" w:rsidP="0026555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организации и проведении семинаров, стажировок, консультаций, аттестаций;</w:t>
      </w:r>
    </w:p>
    <w:p w:rsidR="004D234B" w:rsidRPr="0026555D" w:rsidRDefault="004D234B" w:rsidP="0026555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организации выездов в поселение с целью оказания информационно - методической и практической помощи;</w:t>
      </w:r>
    </w:p>
    <w:p w:rsidR="004D234B" w:rsidRPr="0026555D" w:rsidRDefault="004D234B" w:rsidP="0026555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организация сбора статистических показателей, характеризующих состояние сферы культуры  муниципального образования   и предоставление указанных данных органам государственной власти в установленном порядке; </w:t>
      </w:r>
    </w:p>
    <w:p w:rsidR="004D234B" w:rsidRPr="0026555D" w:rsidRDefault="004D234B" w:rsidP="0026555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разработка и внедрение в практику работы учреждений культуры новых форм и методов работы;</w:t>
      </w:r>
    </w:p>
    <w:p w:rsidR="004D234B" w:rsidRPr="0026555D" w:rsidRDefault="004D234B" w:rsidP="0026555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обеспечение </w:t>
      </w:r>
      <w:proofErr w:type="spellStart"/>
      <w:r w:rsidRPr="0026555D">
        <w:rPr>
          <w:rFonts w:ascii="Times New Roman" w:hAnsi="Times New Roman"/>
          <w:sz w:val="24"/>
          <w:szCs w:val="24"/>
        </w:rPr>
        <w:t>внестационарного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культурного обслуживания населения; </w:t>
      </w:r>
    </w:p>
    <w:p w:rsidR="004D234B" w:rsidRPr="0026555D" w:rsidRDefault="004D234B" w:rsidP="0026555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организация конкурсов, фестивалей с привлечением творческих  коллективов и участников художественной самодеятельности поселения; </w:t>
      </w:r>
    </w:p>
    <w:p w:rsidR="004D234B" w:rsidRPr="0026555D" w:rsidRDefault="004D234B" w:rsidP="0026555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правовое регулирование: подготовка нормативно-правовых документов, регулирующих деятельность учреждений культуры (договоры, соглашения, уставы и т.д.);</w:t>
      </w:r>
    </w:p>
    <w:p w:rsidR="004D234B" w:rsidRPr="0026555D" w:rsidRDefault="004D234B" w:rsidP="0026555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разработка перечня услуг, оказываемых  учреждениями культуры поселения и порядка их оказания, в том  числе по платным услугам (расчет цен и тарифов на платные услуги);</w:t>
      </w:r>
    </w:p>
    <w:p w:rsidR="004D234B" w:rsidRPr="0026555D" w:rsidRDefault="004D234B" w:rsidP="0026555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осуществление </w:t>
      </w:r>
      <w:proofErr w:type="gramStart"/>
      <w:r w:rsidRPr="0026555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26555D">
        <w:rPr>
          <w:rFonts w:ascii="Times New Roman" w:hAnsi="Times New Roman"/>
          <w:sz w:val="24"/>
          <w:szCs w:val="24"/>
        </w:rPr>
        <w:t xml:space="preserve"> соответствием оказываемых муниципальными учреждениями культуры услуг;</w:t>
      </w:r>
    </w:p>
    <w:p w:rsidR="004D234B" w:rsidRPr="0026555D" w:rsidRDefault="004D234B" w:rsidP="0026555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разработка минимальных  социальных стандартов, перечня и показателей качества услуг в сфере культурно - </w:t>
      </w:r>
      <w:proofErr w:type="spellStart"/>
      <w:r w:rsidRPr="0026555D">
        <w:rPr>
          <w:rFonts w:ascii="Times New Roman" w:hAnsi="Times New Roman"/>
          <w:sz w:val="24"/>
          <w:szCs w:val="24"/>
        </w:rPr>
        <w:t>досуговой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деятельности;</w:t>
      </w:r>
    </w:p>
    <w:p w:rsidR="004D234B" w:rsidRPr="0026555D" w:rsidRDefault="004D234B" w:rsidP="0026555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lastRenderedPageBreak/>
        <w:t>разработка Положений о проведении фестивалей, конкурсов и выставок народного творчества;</w:t>
      </w:r>
    </w:p>
    <w:p w:rsidR="004D234B" w:rsidRPr="0026555D" w:rsidRDefault="004D234B" w:rsidP="0026555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организация участия поселенческих любительских творческих коллективов, отдельных исполнителей, мастеров декоративно-прикладного творчества в районных, областных, всероссийских и международных фестивалях, конкурсах и выставках народного творчества;</w:t>
      </w:r>
    </w:p>
    <w:p w:rsidR="004D234B" w:rsidRDefault="004D234B" w:rsidP="0026555D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издание методических пособий, буклетов.</w:t>
      </w:r>
    </w:p>
    <w:p w:rsidR="004D234B" w:rsidRPr="0026555D" w:rsidRDefault="004D234B" w:rsidP="004E2FE9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D234B" w:rsidRPr="0026555D" w:rsidRDefault="004D234B" w:rsidP="00D9763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proofErr w:type="gramStart"/>
      <w:r w:rsidRPr="0026555D">
        <w:rPr>
          <w:rFonts w:ascii="Times New Roman" w:hAnsi="Times New Roman"/>
          <w:sz w:val="24"/>
          <w:szCs w:val="24"/>
        </w:rPr>
        <w:t>2.Принять к осуществлению муницип</w:t>
      </w:r>
      <w:r>
        <w:rPr>
          <w:rFonts w:ascii="Times New Roman" w:hAnsi="Times New Roman"/>
          <w:sz w:val="24"/>
          <w:szCs w:val="24"/>
        </w:rPr>
        <w:t>альным образованием «</w:t>
      </w:r>
      <w:proofErr w:type="spellStart"/>
      <w:r>
        <w:rPr>
          <w:rFonts w:ascii="Times New Roman" w:hAnsi="Times New Roman"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26555D">
        <w:rPr>
          <w:rFonts w:ascii="Times New Roman" w:hAnsi="Times New Roman"/>
          <w:sz w:val="24"/>
          <w:szCs w:val="24"/>
        </w:rPr>
        <w:t xml:space="preserve">муниципальный район»  полномочия по решению отдельных вопросов местного значения   Березинского, </w:t>
      </w:r>
      <w:proofErr w:type="spellStart"/>
      <w:r w:rsidRPr="0026555D">
        <w:rPr>
          <w:rFonts w:ascii="Times New Roman" w:hAnsi="Times New Roman"/>
          <w:sz w:val="24"/>
          <w:szCs w:val="24"/>
        </w:rPr>
        <w:t>Ивайтенского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555D">
        <w:rPr>
          <w:rFonts w:ascii="Times New Roman" w:hAnsi="Times New Roman"/>
          <w:sz w:val="24"/>
          <w:szCs w:val="24"/>
        </w:rPr>
        <w:t>Старосельского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555D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сельских поселений  в сфере культуры в соответствии с п.12 ч.1 ст.14 Федерального закона от 06.10.2003г. № 131- ФЗ «Об общих принципах организации местного самоуправления в Российской Федерации» в части:</w:t>
      </w:r>
      <w:proofErr w:type="gramEnd"/>
    </w:p>
    <w:p w:rsidR="004D234B" w:rsidRPr="0026555D" w:rsidRDefault="004D234B" w:rsidP="0026555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организации и проведении семинаров, стажировок, консультаций, аттестаций;</w:t>
      </w:r>
    </w:p>
    <w:p w:rsidR="004D234B" w:rsidRPr="0026555D" w:rsidRDefault="004D234B" w:rsidP="0026555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организация сбора статистических показателей, характеризующих состояние сферы культуры  муниципального образования   и предоставление указанных данных органам государственной власти в установленном порядке; </w:t>
      </w:r>
    </w:p>
    <w:p w:rsidR="004D234B" w:rsidRPr="0026555D" w:rsidRDefault="004D234B" w:rsidP="0026555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разработка и внедрение в практику работы учреждений культуры новых форм и методов работы;</w:t>
      </w:r>
    </w:p>
    <w:p w:rsidR="004D234B" w:rsidRPr="0026555D" w:rsidRDefault="004D234B" w:rsidP="0026555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правовое регулирование: подготовка нормативно-правовых документов, регулирующих деятельность учреждений культуры (договоры, соглашения, уставы и т.д.);</w:t>
      </w:r>
    </w:p>
    <w:p w:rsidR="004D234B" w:rsidRPr="0026555D" w:rsidRDefault="004D234B" w:rsidP="0026555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осуществление </w:t>
      </w:r>
      <w:proofErr w:type="gramStart"/>
      <w:r w:rsidRPr="0026555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26555D">
        <w:rPr>
          <w:rFonts w:ascii="Times New Roman" w:hAnsi="Times New Roman"/>
          <w:sz w:val="24"/>
          <w:szCs w:val="24"/>
        </w:rPr>
        <w:t xml:space="preserve"> соответствием оказываемых муниципальными учреждениями культуры услуг;</w:t>
      </w:r>
    </w:p>
    <w:p w:rsidR="004D234B" w:rsidRDefault="004D234B" w:rsidP="0026555D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издание методических пособий, буклетов.</w:t>
      </w:r>
    </w:p>
    <w:p w:rsidR="004D234B" w:rsidRPr="0026555D" w:rsidRDefault="004D234B" w:rsidP="004E2FE9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D234B" w:rsidRPr="0026555D" w:rsidRDefault="004D234B" w:rsidP="0026555D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26555D">
        <w:rPr>
          <w:rFonts w:ascii="Times New Roman" w:hAnsi="Times New Roman"/>
          <w:sz w:val="24"/>
          <w:szCs w:val="24"/>
        </w:rPr>
        <w:t>3.Принять к осуществле</w:t>
      </w:r>
      <w:r>
        <w:rPr>
          <w:rFonts w:ascii="Times New Roman" w:hAnsi="Times New Roman"/>
          <w:sz w:val="24"/>
          <w:szCs w:val="24"/>
        </w:rPr>
        <w:t xml:space="preserve">нию муниципальным образованием </w:t>
      </w:r>
      <w:r w:rsidRPr="0026555D">
        <w:rPr>
          <w:rFonts w:ascii="Times New Roman" w:hAnsi="Times New Roman"/>
          <w:sz w:val="24"/>
          <w:szCs w:val="24"/>
        </w:rPr>
        <w:t>«</w:t>
      </w:r>
      <w:proofErr w:type="spellStart"/>
      <w:r w:rsidRPr="0026555D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муниципальный район»  полномочия по решению отдельных вопросов местного значения   </w:t>
      </w:r>
      <w:proofErr w:type="spellStart"/>
      <w:r w:rsidRPr="0026555D">
        <w:rPr>
          <w:rFonts w:ascii="Times New Roman" w:hAnsi="Times New Roman"/>
          <w:sz w:val="24"/>
          <w:szCs w:val="24"/>
        </w:rPr>
        <w:t>Красновичского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 сельского поселения  в сфере культуры в соответствии с п.12 ч.1 ст.14 Федерального закона от 06.10.2003г. № 131- ФЗ «Об общих принципах организации местного самоуправления в Российской Федерации» в части:</w:t>
      </w:r>
    </w:p>
    <w:p w:rsidR="004D234B" w:rsidRPr="0026555D" w:rsidRDefault="004D234B" w:rsidP="002655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организации и проведении семинаров, стажировок, консультаций, аттестаций;</w:t>
      </w:r>
    </w:p>
    <w:p w:rsidR="004D234B" w:rsidRPr="0026555D" w:rsidRDefault="004D234B" w:rsidP="002655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организации выездов в поселение с целью оказания информационно - методической и практической помощи;</w:t>
      </w:r>
    </w:p>
    <w:p w:rsidR="004D234B" w:rsidRPr="0026555D" w:rsidRDefault="004D234B" w:rsidP="002655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организация сбора статистических показателей, характеризующих состояние сферы культуры  муниципального образования   и предоставление указанных данных органам государственной власти в установленном порядке; </w:t>
      </w:r>
    </w:p>
    <w:p w:rsidR="004D234B" w:rsidRPr="0026555D" w:rsidRDefault="004D234B" w:rsidP="002655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разработка и внедрение в практику работы учреждений культуры новых форм и методов работы;</w:t>
      </w:r>
    </w:p>
    <w:p w:rsidR="004D234B" w:rsidRPr="0026555D" w:rsidRDefault="004D234B" w:rsidP="002655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организация конкурсов, фестивалей с привлечением творческих  коллективов и участников художественной самодеятельности поселения; </w:t>
      </w:r>
    </w:p>
    <w:p w:rsidR="004D234B" w:rsidRPr="0026555D" w:rsidRDefault="004D234B" w:rsidP="0026555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организация участия поселенческих любительских творческих коллективов, отдельных исполнителей, мастеров декоративно-прикладного творчества в районных, областных, всероссийских и международных фестивалях, конкурсах и выставках народного творчества;</w:t>
      </w:r>
    </w:p>
    <w:p w:rsidR="004D234B" w:rsidRPr="0026555D" w:rsidRDefault="004D234B" w:rsidP="0026555D">
      <w:pPr>
        <w:widowControl w:val="0"/>
        <w:autoSpaceDE w:val="0"/>
        <w:autoSpaceDN w:val="0"/>
        <w:adjustRightInd w:val="0"/>
        <w:spacing w:after="0" w:line="240" w:lineRule="auto"/>
        <w:ind w:left="1787"/>
        <w:jc w:val="both"/>
        <w:rPr>
          <w:rFonts w:ascii="Times New Roman" w:hAnsi="Times New Roman"/>
          <w:sz w:val="24"/>
          <w:szCs w:val="24"/>
        </w:rPr>
      </w:pPr>
    </w:p>
    <w:p w:rsidR="004D234B" w:rsidRPr="0026555D" w:rsidRDefault="004D234B" w:rsidP="00D97639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26555D">
        <w:rPr>
          <w:rFonts w:ascii="Times New Roman" w:hAnsi="Times New Roman"/>
          <w:sz w:val="24"/>
          <w:szCs w:val="24"/>
        </w:rPr>
        <w:t>4.Принять к осуществлен</w:t>
      </w:r>
      <w:r>
        <w:rPr>
          <w:rFonts w:ascii="Times New Roman" w:hAnsi="Times New Roman"/>
          <w:sz w:val="24"/>
          <w:szCs w:val="24"/>
        </w:rPr>
        <w:t xml:space="preserve">ию муниципальным образованием </w:t>
      </w:r>
      <w:r w:rsidRPr="0026555D">
        <w:rPr>
          <w:rFonts w:ascii="Times New Roman" w:hAnsi="Times New Roman"/>
          <w:sz w:val="24"/>
          <w:szCs w:val="24"/>
        </w:rPr>
        <w:t>«</w:t>
      </w:r>
      <w:proofErr w:type="spellStart"/>
      <w:r w:rsidRPr="0026555D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муниципальный район»  полномочия по решению отдельных вопросов местного значения    Павловского  сельского поселения  в сфере культуры в соответствии с п.12 ч.1 ст.14 </w:t>
      </w:r>
      <w:r w:rsidRPr="0026555D">
        <w:rPr>
          <w:rFonts w:ascii="Times New Roman" w:hAnsi="Times New Roman"/>
          <w:sz w:val="24"/>
          <w:szCs w:val="24"/>
        </w:rPr>
        <w:lastRenderedPageBreak/>
        <w:t>Федерального закона от 06.10.2003г. № 131- ФЗ «Об общих принципах организации местного самоуправления в Российской Федерации» в части:</w:t>
      </w:r>
    </w:p>
    <w:p w:rsidR="004D234B" w:rsidRPr="0026555D" w:rsidRDefault="004D234B" w:rsidP="0026555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организации и проведении семинаров, стажировок, консультаций, аттестаций;</w:t>
      </w:r>
    </w:p>
    <w:p w:rsidR="004D234B" w:rsidRPr="0026555D" w:rsidRDefault="004D234B" w:rsidP="0026555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организация сбора статистических показателей, характеризующих состояние сферы культуры  муниципального образования   и предоставление указанных данных органам государственной власти в установленном порядке; </w:t>
      </w:r>
    </w:p>
    <w:p w:rsidR="004D234B" w:rsidRPr="0026555D" w:rsidRDefault="004D234B" w:rsidP="0026555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разработка и внедрение в практику работы учреждений культуры новых форм и методов работы;</w:t>
      </w:r>
    </w:p>
    <w:p w:rsidR="004D234B" w:rsidRPr="0026555D" w:rsidRDefault="004D234B" w:rsidP="0026555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правовое регулирование: подготовка нормативно-правовых документов, регулирующих деятельность учреждений культуры (договоры, соглашения, уставы и т.д.);</w:t>
      </w:r>
    </w:p>
    <w:p w:rsidR="004D234B" w:rsidRPr="0026555D" w:rsidRDefault="004D234B" w:rsidP="0026555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осуществление </w:t>
      </w:r>
      <w:proofErr w:type="gramStart"/>
      <w:r w:rsidRPr="0026555D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26555D">
        <w:rPr>
          <w:rFonts w:ascii="Times New Roman" w:hAnsi="Times New Roman"/>
          <w:sz w:val="24"/>
          <w:szCs w:val="24"/>
        </w:rPr>
        <w:t xml:space="preserve"> соответствием оказываемых муниципальными учреждениями культуры услуг;</w:t>
      </w:r>
    </w:p>
    <w:p w:rsidR="004D234B" w:rsidRPr="0026555D" w:rsidRDefault="004D234B" w:rsidP="0026555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разработка Положений о проведении фестивалей, конкурсов и выставок народного творчества;</w:t>
      </w:r>
    </w:p>
    <w:p w:rsidR="004D234B" w:rsidRPr="0026555D" w:rsidRDefault="004D234B" w:rsidP="0026555D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издание методических пособий, буклетов.</w:t>
      </w:r>
    </w:p>
    <w:p w:rsidR="004D234B" w:rsidRPr="0026555D" w:rsidRDefault="004D234B" w:rsidP="002655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D234B" w:rsidRPr="0026555D" w:rsidRDefault="004D234B" w:rsidP="0026555D">
      <w:pPr>
        <w:pStyle w:val="a7"/>
        <w:spacing w:line="240" w:lineRule="auto"/>
        <w:jc w:val="both"/>
        <w:rPr>
          <w:sz w:val="24"/>
          <w:szCs w:val="24"/>
        </w:rPr>
      </w:pPr>
      <w:r w:rsidRPr="0026555D">
        <w:rPr>
          <w:sz w:val="24"/>
          <w:szCs w:val="24"/>
        </w:rPr>
        <w:t xml:space="preserve">          </w:t>
      </w:r>
      <w:r w:rsidRPr="0026555D">
        <w:rPr>
          <w:sz w:val="24"/>
          <w:szCs w:val="24"/>
        </w:rPr>
        <w:tab/>
        <w:t>5.</w:t>
      </w:r>
      <w:r w:rsidRPr="00D97639">
        <w:rPr>
          <w:sz w:val="24"/>
          <w:szCs w:val="24"/>
        </w:rPr>
        <w:t xml:space="preserve"> </w:t>
      </w:r>
      <w:r w:rsidRPr="0026555D">
        <w:rPr>
          <w:sz w:val="24"/>
          <w:szCs w:val="24"/>
        </w:rPr>
        <w:t xml:space="preserve">Администрации Унечского муниципального района </w:t>
      </w:r>
      <w:r>
        <w:rPr>
          <w:sz w:val="24"/>
          <w:szCs w:val="24"/>
        </w:rPr>
        <w:t>у</w:t>
      </w:r>
      <w:r w:rsidRPr="0026555D">
        <w:rPr>
          <w:sz w:val="24"/>
          <w:szCs w:val="24"/>
        </w:rPr>
        <w:t xml:space="preserve">твердить тексты Соглашений о приёме-передаче части полномочий, указанных в пунктах 1,2,3,4 настоящего решения, между </w:t>
      </w:r>
      <w:proofErr w:type="spellStart"/>
      <w:r w:rsidRPr="0026555D">
        <w:rPr>
          <w:sz w:val="24"/>
          <w:szCs w:val="24"/>
        </w:rPr>
        <w:t>Унечским</w:t>
      </w:r>
      <w:proofErr w:type="spellEnd"/>
      <w:r w:rsidRPr="0026555D">
        <w:rPr>
          <w:sz w:val="24"/>
          <w:szCs w:val="24"/>
        </w:rPr>
        <w:t xml:space="preserve"> муниципальным районом и Березинским, </w:t>
      </w:r>
      <w:proofErr w:type="spellStart"/>
      <w:r w:rsidRPr="0026555D">
        <w:rPr>
          <w:sz w:val="24"/>
          <w:szCs w:val="24"/>
        </w:rPr>
        <w:t>Высокским</w:t>
      </w:r>
      <w:proofErr w:type="spellEnd"/>
      <w:r w:rsidRPr="0026555D">
        <w:rPr>
          <w:sz w:val="24"/>
          <w:szCs w:val="24"/>
        </w:rPr>
        <w:t xml:space="preserve">, </w:t>
      </w:r>
      <w:proofErr w:type="spellStart"/>
      <w:r w:rsidRPr="0026555D">
        <w:rPr>
          <w:sz w:val="24"/>
          <w:szCs w:val="24"/>
        </w:rPr>
        <w:t>Ивайтенским</w:t>
      </w:r>
      <w:proofErr w:type="spellEnd"/>
      <w:r w:rsidRPr="0026555D">
        <w:rPr>
          <w:sz w:val="24"/>
          <w:szCs w:val="24"/>
        </w:rPr>
        <w:t xml:space="preserve">, </w:t>
      </w:r>
      <w:proofErr w:type="spellStart"/>
      <w:r w:rsidRPr="0026555D">
        <w:rPr>
          <w:sz w:val="24"/>
          <w:szCs w:val="24"/>
        </w:rPr>
        <w:t>Красновичским</w:t>
      </w:r>
      <w:proofErr w:type="spellEnd"/>
      <w:r w:rsidRPr="0026555D">
        <w:rPr>
          <w:sz w:val="24"/>
          <w:szCs w:val="24"/>
        </w:rPr>
        <w:t xml:space="preserve">, </w:t>
      </w:r>
      <w:proofErr w:type="spellStart"/>
      <w:r w:rsidRPr="0026555D">
        <w:rPr>
          <w:sz w:val="24"/>
          <w:szCs w:val="24"/>
        </w:rPr>
        <w:t>Найтоповичским</w:t>
      </w:r>
      <w:proofErr w:type="spellEnd"/>
      <w:r w:rsidRPr="0026555D">
        <w:rPr>
          <w:sz w:val="24"/>
          <w:szCs w:val="24"/>
        </w:rPr>
        <w:t xml:space="preserve">, Павловским, </w:t>
      </w:r>
      <w:proofErr w:type="spellStart"/>
      <w:r w:rsidRPr="0026555D">
        <w:rPr>
          <w:sz w:val="24"/>
          <w:szCs w:val="24"/>
        </w:rPr>
        <w:t>Старогутнянским</w:t>
      </w:r>
      <w:proofErr w:type="spellEnd"/>
      <w:r w:rsidRPr="0026555D">
        <w:rPr>
          <w:sz w:val="24"/>
          <w:szCs w:val="24"/>
        </w:rPr>
        <w:t xml:space="preserve">, </w:t>
      </w:r>
      <w:proofErr w:type="spellStart"/>
      <w:r w:rsidRPr="0026555D">
        <w:rPr>
          <w:sz w:val="24"/>
          <w:szCs w:val="24"/>
        </w:rPr>
        <w:t>Старосельским</w:t>
      </w:r>
      <w:proofErr w:type="spellEnd"/>
      <w:r w:rsidRPr="0026555D">
        <w:rPr>
          <w:sz w:val="24"/>
          <w:szCs w:val="24"/>
        </w:rPr>
        <w:t xml:space="preserve"> сельскими поселениями (прилагаются) с приемом необходимых для осуществления этих полномочий финансовых средств:</w:t>
      </w:r>
    </w:p>
    <w:p w:rsidR="004D234B" w:rsidRPr="0026555D" w:rsidRDefault="004D234B" w:rsidP="0026555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от Березинского сельского поселения – 2000 руб.,</w:t>
      </w:r>
    </w:p>
    <w:p w:rsidR="004D234B" w:rsidRPr="0026555D" w:rsidRDefault="004D234B" w:rsidP="0026555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от </w:t>
      </w:r>
      <w:proofErr w:type="spellStart"/>
      <w:r w:rsidRPr="0026555D">
        <w:rPr>
          <w:rFonts w:ascii="Times New Roman" w:hAnsi="Times New Roman"/>
          <w:sz w:val="24"/>
          <w:szCs w:val="24"/>
        </w:rPr>
        <w:t>Высокского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сельского поселения – 3000 руб.,</w:t>
      </w:r>
    </w:p>
    <w:p w:rsidR="004D234B" w:rsidRPr="0026555D" w:rsidRDefault="004D234B" w:rsidP="0026555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от </w:t>
      </w:r>
      <w:proofErr w:type="spellStart"/>
      <w:r w:rsidRPr="0026555D">
        <w:rPr>
          <w:rFonts w:ascii="Times New Roman" w:hAnsi="Times New Roman"/>
          <w:sz w:val="24"/>
          <w:szCs w:val="24"/>
        </w:rPr>
        <w:t>Ивайтенского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сельского поселения – 2000 руб.,</w:t>
      </w:r>
    </w:p>
    <w:p w:rsidR="004D234B" w:rsidRPr="0026555D" w:rsidRDefault="004D234B" w:rsidP="0026555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от </w:t>
      </w:r>
      <w:proofErr w:type="spellStart"/>
      <w:r w:rsidRPr="0026555D">
        <w:rPr>
          <w:rFonts w:ascii="Times New Roman" w:hAnsi="Times New Roman"/>
          <w:sz w:val="24"/>
          <w:szCs w:val="24"/>
        </w:rPr>
        <w:t>Красновичского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сельского поселения – 7670 руб.,</w:t>
      </w:r>
    </w:p>
    <w:p w:rsidR="004D234B" w:rsidRPr="0026555D" w:rsidRDefault="004D234B" w:rsidP="0026555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от </w:t>
      </w:r>
      <w:proofErr w:type="spellStart"/>
      <w:r w:rsidRPr="0026555D">
        <w:rPr>
          <w:rFonts w:ascii="Times New Roman" w:hAnsi="Times New Roman"/>
          <w:sz w:val="24"/>
          <w:szCs w:val="24"/>
        </w:rPr>
        <w:t>Найтоповичского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сельского поселения – 10112 руб.,</w:t>
      </w:r>
    </w:p>
    <w:p w:rsidR="004D234B" w:rsidRPr="0026555D" w:rsidRDefault="004D234B" w:rsidP="0026555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>от Павловского сельского поселения – 6000 руб.,</w:t>
      </w:r>
    </w:p>
    <w:p w:rsidR="004D234B" w:rsidRPr="0026555D" w:rsidRDefault="004D234B" w:rsidP="0026555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от </w:t>
      </w:r>
      <w:proofErr w:type="spellStart"/>
      <w:r w:rsidRPr="0026555D">
        <w:rPr>
          <w:rFonts w:ascii="Times New Roman" w:hAnsi="Times New Roman"/>
          <w:sz w:val="24"/>
          <w:szCs w:val="24"/>
        </w:rPr>
        <w:t>Старогутнянского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сельского поселения – 4000 руб.,</w:t>
      </w:r>
    </w:p>
    <w:p w:rsidR="004D234B" w:rsidRPr="0026555D" w:rsidRDefault="004D234B" w:rsidP="0026555D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от </w:t>
      </w:r>
      <w:proofErr w:type="spellStart"/>
      <w:r w:rsidRPr="0026555D">
        <w:rPr>
          <w:rFonts w:ascii="Times New Roman" w:hAnsi="Times New Roman"/>
          <w:sz w:val="24"/>
          <w:szCs w:val="24"/>
        </w:rPr>
        <w:t>Старосельского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сельского поселения – 2000 руб.</w:t>
      </w:r>
    </w:p>
    <w:p w:rsidR="004D234B" w:rsidRPr="0026555D" w:rsidRDefault="004D234B" w:rsidP="0026555D">
      <w:pPr>
        <w:pStyle w:val="a7"/>
        <w:spacing w:line="240" w:lineRule="auto"/>
        <w:jc w:val="both"/>
        <w:rPr>
          <w:sz w:val="24"/>
          <w:szCs w:val="24"/>
        </w:rPr>
      </w:pPr>
    </w:p>
    <w:p w:rsidR="004D234B" w:rsidRPr="0026555D" w:rsidRDefault="004D234B" w:rsidP="0026555D">
      <w:pPr>
        <w:pStyle w:val="a7"/>
        <w:spacing w:line="240" w:lineRule="auto"/>
        <w:ind w:firstLine="720"/>
        <w:jc w:val="both"/>
        <w:rPr>
          <w:sz w:val="24"/>
          <w:szCs w:val="24"/>
        </w:rPr>
      </w:pPr>
      <w:r w:rsidRPr="0026555D">
        <w:rPr>
          <w:sz w:val="24"/>
          <w:szCs w:val="24"/>
        </w:rPr>
        <w:t xml:space="preserve">6.Администрации Унечского муниципального района заключить соглашения о приёме-передаче части полномочий, указанных в пунктах 1,2,3,4 настоящего решения, с Березинским, </w:t>
      </w:r>
      <w:proofErr w:type="spellStart"/>
      <w:r w:rsidRPr="0026555D">
        <w:rPr>
          <w:sz w:val="24"/>
          <w:szCs w:val="24"/>
        </w:rPr>
        <w:t>Высокским</w:t>
      </w:r>
      <w:proofErr w:type="spellEnd"/>
      <w:r w:rsidRPr="0026555D">
        <w:rPr>
          <w:sz w:val="24"/>
          <w:szCs w:val="24"/>
        </w:rPr>
        <w:t xml:space="preserve">, </w:t>
      </w:r>
      <w:proofErr w:type="spellStart"/>
      <w:r w:rsidRPr="0026555D">
        <w:rPr>
          <w:sz w:val="24"/>
          <w:szCs w:val="24"/>
        </w:rPr>
        <w:t>Ивайтенским</w:t>
      </w:r>
      <w:proofErr w:type="spellEnd"/>
      <w:r w:rsidRPr="0026555D">
        <w:rPr>
          <w:sz w:val="24"/>
          <w:szCs w:val="24"/>
        </w:rPr>
        <w:t xml:space="preserve">, </w:t>
      </w:r>
      <w:proofErr w:type="spellStart"/>
      <w:r w:rsidRPr="0026555D">
        <w:rPr>
          <w:sz w:val="24"/>
          <w:szCs w:val="24"/>
        </w:rPr>
        <w:t>Красновичским</w:t>
      </w:r>
      <w:proofErr w:type="spellEnd"/>
      <w:r w:rsidRPr="0026555D">
        <w:rPr>
          <w:sz w:val="24"/>
          <w:szCs w:val="24"/>
        </w:rPr>
        <w:t xml:space="preserve">, </w:t>
      </w:r>
      <w:proofErr w:type="spellStart"/>
      <w:r w:rsidRPr="0026555D">
        <w:rPr>
          <w:sz w:val="24"/>
          <w:szCs w:val="24"/>
        </w:rPr>
        <w:t>Найтоповичским</w:t>
      </w:r>
      <w:proofErr w:type="spellEnd"/>
      <w:r w:rsidRPr="0026555D">
        <w:rPr>
          <w:sz w:val="24"/>
          <w:szCs w:val="24"/>
        </w:rPr>
        <w:t xml:space="preserve">, Павловским, </w:t>
      </w:r>
      <w:proofErr w:type="spellStart"/>
      <w:r w:rsidRPr="0026555D">
        <w:rPr>
          <w:sz w:val="24"/>
          <w:szCs w:val="24"/>
        </w:rPr>
        <w:t>Старогутнянским</w:t>
      </w:r>
      <w:proofErr w:type="spellEnd"/>
      <w:r w:rsidRPr="0026555D">
        <w:rPr>
          <w:sz w:val="24"/>
          <w:szCs w:val="24"/>
        </w:rPr>
        <w:t xml:space="preserve">, </w:t>
      </w:r>
      <w:proofErr w:type="spellStart"/>
      <w:r w:rsidRPr="0026555D">
        <w:rPr>
          <w:sz w:val="24"/>
          <w:szCs w:val="24"/>
        </w:rPr>
        <w:t>Старосельским</w:t>
      </w:r>
      <w:proofErr w:type="spellEnd"/>
      <w:r w:rsidRPr="0026555D">
        <w:rPr>
          <w:sz w:val="24"/>
          <w:szCs w:val="24"/>
        </w:rPr>
        <w:t xml:space="preserve"> сельскими поселениями  на срок один год  с 01.01.2016г. по 31.12.2016г.</w:t>
      </w:r>
    </w:p>
    <w:p w:rsidR="004D234B" w:rsidRPr="0026555D" w:rsidRDefault="004D234B" w:rsidP="0026555D">
      <w:pPr>
        <w:pStyle w:val="a7"/>
        <w:spacing w:line="240" w:lineRule="auto"/>
        <w:ind w:firstLine="720"/>
        <w:jc w:val="both"/>
        <w:rPr>
          <w:sz w:val="24"/>
          <w:szCs w:val="24"/>
        </w:rPr>
      </w:pPr>
    </w:p>
    <w:p w:rsidR="004D234B" w:rsidRPr="0026555D" w:rsidRDefault="004D234B" w:rsidP="0026555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 7.Опубликовать настоящее решение в муниципальном печатном средстве массовой информации «</w:t>
      </w:r>
      <w:proofErr w:type="spellStart"/>
      <w:r w:rsidRPr="0026555D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26555D">
        <w:rPr>
          <w:rFonts w:ascii="Times New Roman" w:hAnsi="Times New Roman"/>
          <w:sz w:val="24"/>
          <w:szCs w:val="24"/>
        </w:rPr>
        <w:t xml:space="preserve"> муниципальный вестник» и разместить на официальном сайте Унечского района в сети Интернет.</w:t>
      </w:r>
    </w:p>
    <w:p w:rsidR="004D234B" w:rsidRPr="0026555D" w:rsidRDefault="004D234B" w:rsidP="0026555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4D234B" w:rsidRPr="0026555D" w:rsidRDefault="004D234B" w:rsidP="0026555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6555D">
        <w:rPr>
          <w:rFonts w:ascii="Times New Roman" w:hAnsi="Times New Roman"/>
          <w:sz w:val="24"/>
          <w:szCs w:val="24"/>
        </w:rPr>
        <w:t xml:space="preserve">8.Решение вступает в силу со дня его официального опубликования и распространяет свое действие на правоотношения, возникшее с 01.01.2016 года.    </w:t>
      </w:r>
    </w:p>
    <w:p w:rsidR="004D234B" w:rsidRPr="0026555D" w:rsidRDefault="004D234B" w:rsidP="0026555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26555D">
        <w:rPr>
          <w:rFonts w:ascii="Times New Roman" w:hAnsi="Times New Roman"/>
          <w:sz w:val="24"/>
          <w:szCs w:val="24"/>
        </w:rPr>
        <w:t xml:space="preserve">             </w:t>
      </w:r>
    </w:p>
    <w:p w:rsidR="004D234B" w:rsidRPr="0026555D" w:rsidRDefault="004D234B" w:rsidP="0026555D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Y="56"/>
        <w:tblW w:w="0" w:type="auto"/>
        <w:tblLook w:val="01E0"/>
      </w:tblPr>
      <w:tblGrid>
        <w:gridCol w:w="8046"/>
        <w:gridCol w:w="1786"/>
      </w:tblGrid>
      <w:tr w:rsidR="004D234B" w:rsidRPr="0026555D" w:rsidTr="00371080">
        <w:tc>
          <w:tcPr>
            <w:tcW w:w="8046" w:type="dxa"/>
          </w:tcPr>
          <w:p w:rsidR="004D234B" w:rsidRPr="0026555D" w:rsidRDefault="004D234B" w:rsidP="0026555D">
            <w:pPr>
              <w:pStyle w:val="a3"/>
              <w:tabs>
                <w:tab w:val="left" w:pos="2370"/>
              </w:tabs>
              <w:spacing w:line="240" w:lineRule="auto"/>
              <w:ind w:firstLine="851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26555D">
              <w:rPr>
                <w:rFonts w:ascii="Times New Roman" w:hAnsi="Times New Roman" w:cs="Times New Roman"/>
                <w:b w:val="0"/>
                <w:sz w:val="24"/>
                <w:szCs w:val="24"/>
              </w:rPr>
              <w:t>Глава Унечского района</w:t>
            </w:r>
          </w:p>
        </w:tc>
        <w:tc>
          <w:tcPr>
            <w:tcW w:w="1786" w:type="dxa"/>
          </w:tcPr>
          <w:p w:rsidR="004D234B" w:rsidRPr="0026555D" w:rsidRDefault="004D234B" w:rsidP="0026555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6555D">
              <w:rPr>
                <w:rFonts w:ascii="Times New Roman" w:hAnsi="Times New Roman"/>
                <w:sz w:val="24"/>
                <w:szCs w:val="24"/>
              </w:rPr>
              <w:t>Н.Я.Усяков</w:t>
            </w:r>
            <w:proofErr w:type="spellEnd"/>
          </w:p>
        </w:tc>
      </w:tr>
    </w:tbl>
    <w:p w:rsidR="004D234B" w:rsidRPr="005E4E87" w:rsidRDefault="004D234B" w:rsidP="00AD4CC8">
      <w:pPr>
        <w:ind w:right="4252"/>
        <w:jc w:val="both"/>
        <w:rPr>
          <w:rFonts w:ascii="Times New Roman" w:hAnsi="Times New Roman"/>
          <w:b/>
        </w:rPr>
      </w:pPr>
    </w:p>
    <w:sectPr w:rsidR="004D234B" w:rsidRPr="005E4E87" w:rsidSect="00A049A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5089D"/>
    <w:multiLevelType w:val="hybridMultilevel"/>
    <w:tmpl w:val="367CC2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423C21"/>
    <w:multiLevelType w:val="hybridMultilevel"/>
    <w:tmpl w:val="11A2B73C"/>
    <w:lvl w:ilvl="0" w:tplc="0900B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C370E"/>
    <w:multiLevelType w:val="hybridMultilevel"/>
    <w:tmpl w:val="AFB4211A"/>
    <w:lvl w:ilvl="0" w:tplc="0900B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BE0D7E"/>
    <w:multiLevelType w:val="hybridMultilevel"/>
    <w:tmpl w:val="BCFA5ACE"/>
    <w:lvl w:ilvl="0" w:tplc="0900B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80503C"/>
    <w:multiLevelType w:val="hybridMultilevel"/>
    <w:tmpl w:val="9682705A"/>
    <w:lvl w:ilvl="0" w:tplc="0900B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EB40B8"/>
    <w:multiLevelType w:val="hybridMultilevel"/>
    <w:tmpl w:val="0F3CB910"/>
    <w:lvl w:ilvl="0" w:tplc="0900B9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4F7A25"/>
    <w:multiLevelType w:val="hybridMultilevel"/>
    <w:tmpl w:val="656C701E"/>
    <w:lvl w:ilvl="0" w:tplc="0419000D">
      <w:start w:val="1"/>
      <w:numFmt w:val="bullet"/>
      <w:lvlText w:val=""/>
      <w:lvlJc w:val="left"/>
      <w:pPr>
        <w:ind w:left="94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">
    <w:nsid w:val="57007614"/>
    <w:multiLevelType w:val="hybridMultilevel"/>
    <w:tmpl w:val="6364625A"/>
    <w:lvl w:ilvl="0" w:tplc="0900B988">
      <w:start w:val="1"/>
      <w:numFmt w:val="bullet"/>
      <w:lvlText w:val=""/>
      <w:lvlJc w:val="left"/>
      <w:pPr>
        <w:tabs>
          <w:tab w:val="num" w:pos="1787"/>
        </w:tabs>
        <w:ind w:left="1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7"/>
        </w:tabs>
        <w:ind w:left="2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7"/>
        </w:tabs>
        <w:ind w:left="3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7"/>
        </w:tabs>
        <w:ind w:left="3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7"/>
        </w:tabs>
        <w:ind w:left="4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7"/>
        </w:tabs>
        <w:ind w:left="5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7"/>
        </w:tabs>
        <w:ind w:left="6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7"/>
        </w:tabs>
        <w:ind w:left="6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7"/>
        </w:tabs>
        <w:ind w:left="7547" w:hanging="360"/>
      </w:pPr>
      <w:rPr>
        <w:rFonts w:ascii="Wingdings" w:hAnsi="Wingdings" w:hint="default"/>
      </w:rPr>
    </w:lvl>
  </w:abstractNum>
  <w:abstractNum w:abstractNumId="8">
    <w:nsid w:val="5D154BBC"/>
    <w:multiLevelType w:val="hybridMultilevel"/>
    <w:tmpl w:val="76A2B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44620A4"/>
    <w:multiLevelType w:val="hybridMultilevel"/>
    <w:tmpl w:val="D2187F24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0">
    <w:nsid w:val="64E04337"/>
    <w:multiLevelType w:val="hybridMultilevel"/>
    <w:tmpl w:val="B09AB568"/>
    <w:lvl w:ilvl="0" w:tplc="04090001">
      <w:start w:val="1"/>
      <w:numFmt w:val="bullet"/>
      <w:lvlText w:val=""/>
      <w:lvlJc w:val="left"/>
      <w:pPr>
        <w:tabs>
          <w:tab w:val="num" w:pos="1787"/>
        </w:tabs>
        <w:ind w:left="1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7"/>
        </w:tabs>
        <w:ind w:left="2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7"/>
        </w:tabs>
        <w:ind w:left="3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7"/>
        </w:tabs>
        <w:ind w:left="3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7"/>
        </w:tabs>
        <w:ind w:left="4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7"/>
        </w:tabs>
        <w:ind w:left="5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7"/>
        </w:tabs>
        <w:ind w:left="6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7"/>
        </w:tabs>
        <w:ind w:left="6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7"/>
        </w:tabs>
        <w:ind w:left="7547" w:hanging="360"/>
      </w:pPr>
      <w:rPr>
        <w:rFonts w:ascii="Wingdings" w:hAnsi="Wingdings" w:hint="default"/>
      </w:rPr>
    </w:lvl>
  </w:abstractNum>
  <w:abstractNum w:abstractNumId="11">
    <w:nsid w:val="74B928F9"/>
    <w:multiLevelType w:val="hybridMultilevel"/>
    <w:tmpl w:val="2E1A14C8"/>
    <w:lvl w:ilvl="0" w:tplc="0900B988">
      <w:start w:val="1"/>
      <w:numFmt w:val="bullet"/>
      <w:lvlText w:val=""/>
      <w:lvlJc w:val="left"/>
      <w:pPr>
        <w:tabs>
          <w:tab w:val="num" w:pos="1787"/>
        </w:tabs>
        <w:ind w:left="1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7"/>
        </w:tabs>
        <w:ind w:left="2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7"/>
        </w:tabs>
        <w:ind w:left="3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7"/>
        </w:tabs>
        <w:ind w:left="3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7"/>
        </w:tabs>
        <w:ind w:left="4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7"/>
        </w:tabs>
        <w:ind w:left="5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7"/>
        </w:tabs>
        <w:ind w:left="6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7"/>
        </w:tabs>
        <w:ind w:left="6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7"/>
        </w:tabs>
        <w:ind w:left="7547" w:hanging="360"/>
      </w:pPr>
      <w:rPr>
        <w:rFonts w:ascii="Wingdings" w:hAnsi="Wingdings" w:hint="default"/>
      </w:rPr>
    </w:lvl>
  </w:abstractNum>
  <w:abstractNum w:abstractNumId="12">
    <w:nsid w:val="7ED03958"/>
    <w:multiLevelType w:val="hybridMultilevel"/>
    <w:tmpl w:val="5E0A1EF4"/>
    <w:lvl w:ilvl="0" w:tplc="041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12"/>
  </w:num>
  <w:num w:numId="5">
    <w:abstractNumId w:val="8"/>
  </w:num>
  <w:num w:numId="6">
    <w:abstractNumId w:val="9"/>
  </w:num>
  <w:num w:numId="7">
    <w:abstractNumId w:val="7"/>
  </w:num>
  <w:num w:numId="8">
    <w:abstractNumId w:val="11"/>
  </w:num>
  <w:num w:numId="9">
    <w:abstractNumId w:val="3"/>
  </w:num>
  <w:num w:numId="10">
    <w:abstractNumId w:val="1"/>
  </w:num>
  <w:num w:numId="11">
    <w:abstractNumId w:val="4"/>
  </w:num>
  <w:num w:numId="12">
    <w:abstractNumId w:val="5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CC8"/>
    <w:rsid w:val="0008067A"/>
    <w:rsid w:val="000A18DA"/>
    <w:rsid w:val="000E1CDA"/>
    <w:rsid w:val="00177588"/>
    <w:rsid w:val="001B2D38"/>
    <w:rsid w:val="001C7208"/>
    <w:rsid w:val="001E6A4E"/>
    <w:rsid w:val="0026555D"/>
    <w:rsid w:val="002779EE"/>
    <w:rsid w:val="0029455D"/>
    <w:rsid w:val="002B3F97"/>
    <w:rsid w:val="002C4486"/>
    <w:rsid w:val="002F1355"/>
    <w:rsid w:val="0033414E"/>
    <w:rsid w:val="00350264"/>
    <w:rsid w:val="00356D45"/>
    <w:rsid w:val="00363146"/>
    <w:rsid w:val="00371080"/>
    <w:rsid w:val="003E0FB1"/>
    <w:rsid w:val="003F06A8"/>
    <w:rsid w:val="004430D1"/>
    <w:rsid w:val="0044367A"/>
    <w:rsid w:val="00445239"/>
    <w:rsid w:val="0045169F"/>
    <w:rsid w:val="004576BE"/>
    <w:rsid w:val="0049295F"/>
    <w:rsid w:val="004D234B"/>
    <w:rsid w:val="004E2FE9"/>
    <w:rsid w:val="004F562F"/>
    <w:rsid w:val="00534AF5"/>
    <w:rsid w:val="005D194C"/>
    <w:rsid w:val="005E4E87"/>
    <w:rsid w:val="00626391"/>
    <w:rsid w:val="00683C61"/>
    <w:rsid w:val="006A3F5C"/>
    <w:rsid w:val="006A671C"/>
    <w:rsid w:val="006B2187"/>
    <w:rsid w:val="006D3E99"/>
    <w:rsid w:val="00743708"/>
    <w:rsid w:val="007B3A07"/>
    <w:rsid w:val="007E0148"/>
    <w:rsid w:val="007F0757"/>
    <w:rsid w:val="00817B2D"/>
    <w:rsid w:val="00854A2D"/>
    <w:rsid w:val="008B1C46"/>
    <w:rsid w:val="008B540C"/>
    <w:rsid w:val="009473D1"/>
    <w:rsid w:val="00954A0D"/>
    <w:rsid w:val="009617AC"/>
    <w:rsid w:val="00A049A9"/>
    <w:rsid w:val="00AD4CC8"/>
    <w:rsid w:val="00AF60B7"/>
    <w:rsid w:val="00B45A08"/>
    <w:rsid w:val="00BA5921"/>
    <w:rsid w:val="00BB5B4E"/>
    <w:rsid w:val="00BB6E53"/>
    <w:rsid w:val="00BD1322"/>
    <w:rsid w:val="00C2240D"/>
    <w:rsid w:val="00C84892"/>
    <w:rsid w:val="00CA795A"/>
    <w:rsid w:val="00CC3B5A"/>
    <w:rsid w:val="00CD6A31"/>
    <w:rsid w:val="00D218AA"/>
    <w:rsid w:val="00D42002"/>
    <w:rsid w:val="00D84AF0"/>
    <w:rsid w:val="00D97639"/>
    <w:rsid w:val="00DB6033"/>
    <w:rsid w:val="00DC0605"/>
    <w:rsid w:val="00E3151E"/>
    <w:rsid w:val="00E4240A"/>
    <w:rsid w:val="00E45776"/>
    <w:rsid w:val="00E9568D"/>
    <w:rsid w:val="00EA54F0"/>
    <w:rsid w:val="00F31783"/>
    <w:rsid w:val="00F73B2D"/>
    <w:rsid w:val="00F74A6C"/>
    <w:rsid w:val="00FE4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7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D4CC8"/>
    <w:pPr>
      <w:spacing w:after="0" w:line="302" w:lineRule="exact"/>
      <w:jc w:val="center"/>
    </w:pPr>
    <w:rPr>
      <w:rFonts w:ascii="Arial" w:hAnsi="Arial" w:cs="Arial"/>
      <w:b/>
      <w:bCs/>
      <w:szCs w:val="26"/>
    </w:rPr>
  </w:style>
  <w:style w:type="character" w:customStyle="1" w:styleId="a4">
    <w:name w:val="Название Знак"/>
    <w:basedOn w:val="a0"/>
    <w:link w:val="a3"/>
    <w:uiPriority w:val="99"/>
    <w:locked/>
    <w:rsid w:val="00AD4CC8"/>
    <w:rPr>
      <w:rFonts w:ascii="Arial" w:hAnsi="Arial" w:cs="Arial"/>
      <w:b/>
      <w:bCs/>
      <w:sz w:val="26"/>
      <w:szCs w:val="26"/>
    </w:rPr>
  </w:style>
  <w:style w:type="paragraph" w:styleId="a5">
    <w:name w:val="Subtitle"/>
    <w:basedOn w:val="a"/>
    <w:link w:val="a6"/>
    <w:uiPriority w:val="99"/>
    <w:qFormat/>
    <w:rsid w:val="00AD4CC8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D4CC8"/>
    <w:rPr>
      <w:rFonts w:ascii="Arial Narrow" w:hAnsi="Arial Narrow" w:cs="Arial Narrow"/>
      <w:sz w:val="36"/>
      <w:szCs w:val="36"/>
    </w:rPr>
  </w:style>
  <w:style w:type="paragraph" w:styleId="a7">
    <w:name w:val="Body Text"/>
    <w:basedOn w:val="a"/>
    <w:link w:val="a8"/>
    <w:uiPriority w:val="99"/>
    <w:rsid w:val="005E4E8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6"/>
      <w:szCs w:val="20"/>
    </w:rPr>
  </w:style>
  <w:style w:type="character" w:customStyle="1" w:styleId="a8">
    <w:name w:val="Основной текст Знак"/>
    <w:basedOn w:val="a0"/>
    <w:link w:val="a7"/>
    <w:uiPriority w:val="99"/>
    <w:locked/>
    <w:rsid w:val="005E4E87"/>
    <w:rPr>
      <w:rFonts w:ascii="Times New Roman" w:hAnsi="Times New Roman" w:cs="Times New Roman"/>
      <w:sz w:val="20"/>
      <w:szCs w:val="20"/>
    </w:rPr>
  </w:style>
  <w:style w:type="table" w:styleId="a9">
    <w:name w:val="Table Grid"/>
    <w:basedOn w:val="a1"/>
    <w:uiPriority w:val="99"/>
    <w:locked/>
    <w:rsid w:val="00CC3B5A"/>
    <w:pPr>
      <w:spacing w:line="36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305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879</Words>
  <Characters>6858</Characters>
  <Application>Microsoft Office Word</Application>
  <DocSecurity>0</DocSecurity>
  <Lines>57</Lines>
  <Paragraphs>15</Paragraphs>
  <ScaleCrop>false</ScaleCrop>
  <Company>Администрация района</Company>
  <LinksUpToDate>false</LinksUpToDate>
  <CharactersWithSpaces>7722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31</cp:revision>
  <cp:lastPrinted>2016-02-08T12:32:00Z</cp:lastPrinted>
  <dcterms:created xsi:type="dcterms:W3CDTF">2014-12-23T05:50:00Z</dcterms:created>
  <dcterms:modified xsi:type="dcterms:W3CDTF">2016-02-15T11:38:00Z</dcterms:modified>
</cp:coreProperties>
</file>